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67B2" w14:textId="77777777" w:rsidR="000D7730" w:rsidRDefault="0067234F" w:rsidP="0067234F">
      <w:pPr>
        <w:jc w:val="center"/>
      </w:pPr>
      <w:r>
        <w:t>Radford University</w:t>
      </w:r>
    </w:p>
    <w:p w14:paraId="3B77FD58" w14:textId="77777777" w:rsidR="0067234F" w:rsidRDefault="0067234F" w:rsidP="0067234F">
      <w:pPr>
        <w:jc w:val="center"/>
      </w:pPr>
      <w:r>
        <w:t>College of Humanities and Behavioral Sciences</w:t>
      </w:r>
    </w:p>
    <w:p w14:paraId="053EDF1B" w14:textId="77777777" w:rsidR="0067234F" w:rsidRDefault="0067234F" w:rsidP="0067234F">
      <w:pPr>
        <w:jc w:val="center"/>
      </w:pPr>
      <w:r>
        <w:t>CHBS Advisory Board</w:t>
      </w:r>
    </w:p>
    <w:p w14:paraId="5801C2E2" w14:textId="77777777" w:rsidR="0067234F" w:rsidRDefault="0067234F" w:rsidP="0067234F">
      <w:pPr>
        <w:jc w:val="center"/>
      </w:pPr>
      <w:r>
        <w:t>Spring 2022 Meeting Minutes</w:t>
      </w:r>
      <w:r w:rsidR="00A12538">
        <w:t xml:space="preserve"> -February 4, 4:30 p.m.</w:t>
      </w:r>
    </w:p>
    <w:p w14:paraId="569E3B28" w14:textId="77777777" w:rsidR="00776BD4" w:rsidRDefault="00776BD4" w:rsidP="0067234F">
      <w:pPr>
        <w:jc w:val="center"/>
      </w:pPr>
    </w:p>
    <w:p w14:paraId="0F504C52" w14:textId="20F766CE" w:rsidR="00776BD4" w:rsidRPr="00776BD4" w:rsidRDefault="00776BD4" w:rsidP="00776BD4">
      <w:pPr>
        <w:pStyle w:val="ListParagraph"/>
        <w:numPr>
          <w:ilvl w:val="0"/>
          <w:numId w:val="8"/>
        </w:numPr>
      </w:pPr>
      <w:r w:rsidRPr="00776BD4">
        <w:rPr>
          <w:b/>
          <w:u w:val="single"/>
        </w:rPr>
        <w:t>Call to Order for Full Board Meeting</w:t>
      </w:r>
      <w:r w:rsidRPr="00776BD4">
        <w:rPr>
          <w:b/>
        </w:rPr>
        <w:t>:</w:t>
      </w:r>
    </w:p>
    <w:p w14:paraId="0CED2EE4" w14:textId="68CABC23" w:rsidR="00776BD4" w:rsidRDefault="00776BD4" w:rsidP="00776BD4">
      <w:pPr>
        <w:ind w:left="360" w:firstLine="720"/>
      </w:pPr>
      <w:r>
        <w:t>Board Chair Scott Light called the meeting to order at 4:30 PM</w:t>
      </w:r>
    </w:p>
    <w:p w14:paraId="44A06DFF" w14:textId="59A89CF6" w:rsidR="00776BD4" w:rsidRDefault="00776BD4" w:rsidP="00776BD4"/>
    <w:p w14:paraId="00BE74CA" w14:textId="166EB15D" w:rsidR="00776BD4" w:rsidRPr="00776BD4" w:rsidRDefault="00776BD4" w:rsidP="00776BD4">
      <w:pPr>
        <w:pStyle w:val="ListParagraph"/>
        <w:numPr>
          <w:ilvl w:val="0"/>
          <w:numId w:val="8"/>
        </w:numPr>
        <w:rPr>
          <w:b/>
        </w:rPr>
      </w:pPr>
      <w:r w:rsidRPr="00776BD4">
        <w:rPr>
          <w:b/>
          <w:u w:val="single"/>
        </w:rPr>
        <w:t>Old Business</w:t>
      </w:r>
      <w:r w:rsidRPr="00776BD4">
        <w:rPr>
          <w:b/>
        </w:rPr>
        <w:t>:</w:t>
      </w:r>
    </w:p>
    <w:p w14:paraId="19EC2D2A" w14:textId="0E1AF115" w:rsidR="00776BD4" w:rsidRDefault="00776BD4" w:rsidP="00776BD4">
      <w:pPr>
        <w:ind w:left="360" w:firstLine="720"/>
        <w:rPr>
          <w:b/>
        </w:rPr>
      </w:pPr>
      <w:r>
        <w:t xml:space="preserve">Approval of Fall 2021 Meeting Minutes – </w:t>
      </w:r>
      <w:r w:rsidRPr="00776BD4">
        <w:rPr>
          <w:b/>
        </w:rPr>
        <w:t>Approved</w:t>
      </w:r>
    </w:p>
    <w:p w14:paraId="4FD8E4B1" w14:textId="4ECA2F58" w:rsidR="00776BD4" w:rsidRDefault="00776BD4" w:rsidP="00776BD4">
      <w:pPr>
        <w:rPr>
          <w:b/>
        </w:rPr>
      </w:pPr>
    </w:p>
    <w:p w14:paraId="3D872307" w14:textId="24A17F89" w:rsidR="00776BD4" w:rsidRDefault="00776BD4" w:rsidP="00776BD4">
      <w:pPr>
        <w:pStyle w:val="ListParagraph"/>
        <w:numPr>
          <w:ilvl w:val="0"/>
          <w:numId w:val="8"/>
        </w:numPr>
        <w:rPr>
          <w:b/>
        </w:rPr>
      </w:pPr>
      <w:r>
        <w:rPr>
          <w:b/>
        </w:rPr>
        <w:t>University Reports</w:t>
      </w:r>
    </w:p>
    <w:p w14:paraId="62A67D1D" w14:textId="5719A0C0" w:rsidR="00776BD4" w:rsidRDefault="00776BD4" w:rsidP="00776BD4">
      <w:pPr>
        <w:pStyle w:val="ListParagraph"/>
        <w:numPr>
          <w:ilvl w:val="0"/>
          <w:numId w:val="9"/>
        </w:numPr>
      </w:pPr>
      <w:r>
        <w:t>Update on the College (Dr. Matthew J. Smith, Dean)</w:t>
      </w:r>
    </w:p>
    <w:p w14:paraId="0D38D998" w14:textId="472685A9" w:rsidR="00776BD4" w:rsidRDefault="00E129A5" w:rsidP="00776BD4">
      <w:pPr>
        <w:pStyle w:val="ListParagraph"/>
        <w:numPr>
          <w:ilvl w:val="0"/>
          <w:numId w:val="10"/>
        </w:numPr>
      </w:pPr>
      <w:r>
        <w:t xml:space="preserve">Mentorships: 16 of 30 Board members are currently serving as mentors; goal is to have 20 </w:t>
      </w:r>
      <w:r w:rsidR="00961B14">
        <w:t xml:space="preserve">participate </w:t>
      </w:r>
      <w:r>
        <w:t>by the end of the semester</w:t>
      </w:r>
      <w:r w:rsidR="000F1FAB">
        <w:t>.</w:t>
      </w:r>
    </w:p>
    <w:p w14:paraId="08E74A51" w14:textId="464FA248" w:rsidR="00E129A5" w:rsidRDefault="00E129A5" w:rsidP="00776BD4">
      <w:pPr>
        <w:pStyle w:val="ListParagraph"/>
        <w:numPr>
          <w:ilvl w:val="0"/>
          <w:numId w:val="10"/>
        </w:numPr>
      </w:pPr>
      <w:r>
        <w:t>Industrial/Organizational Psychology</w:t>
      </w:r>
      <w:r w:rsidR="0091459B">
        <w:t xml:space="preserve"> W</w:t>
      </w:r>
      <w:r>
        <w:t>orkspace</w:t>
      </w:r>
      <w:r w:rsidR="0091459B">
        <w:t>: dedication was held prior to Board meeting</w:t>
      </w:r>
      <w:r w:rsidR="000F1FAB">
        <w:t>.</w:t>
      </w:r>
      <w:r>
        <w:t xml:space="preserve"> </w:t>
      </w:r>
    </w:p>
    <w:p w14:paraId="37015747" w14:textId="78116EEE" w:rsidR="0091459B" w:rsidRDefault="0091459B" w:rsidP="00776BD4">
      <w:pPr>
        <w:pStyle w:val="ListParagraph"/>
        <w:numPr>
          <w:ilvl w:val="0"/>
          <w:numId w:val="10"/>
        </w:numPr>
      </w:pPr>
      <w:r>
        <w:t>SMART (Social Media Analytics and Research Technology) Lab: operated by School of Communication, o</w:t>
      </w:r>
      <w:r w:rsidR="000F1FAB">
        <w:t>ffers training and resources to student and faculty to perform cutting edge social science research.</w:t>
      </w:r>
    </w:p>
    <w:p w14:paraId="599AF2E2" w14:textId="1133127E" w:rsidR="000F1FAB" w:rsidRDefault="000F1FAB" w:rsidP="00776BD4">
      <w:pPr>
        <w:pStyle w:val="ListParagraph"/>
        <w:numPr>
          <w:ilvl w:val="0"/>
          <w:numId w:val="10"/>
        </w:numPr>
      </w:pPr>
      <w:r>
        <w:t xml:space="preserve">STARS (Student Travel and Research Support): some of the funds used for students to attend Model UN last fall; since the first donation on December 1, 2020, there have been 142 individual gifts for a total of $16,455.20. Four Board members (Scott Light, Jeff MacKinnon, Jim McGuire, and Ed Reams) </w:t>
      </w:r>
      <w:r w:rsidR="00997B73">
        <w:t>each offered to match of donations by Board members of up to $500 total. Board donations were $2500 more than the challenge. All 19 students who applied for funding for the Spring semester will receive support.</w:t>
      </w:r>
    </w:p>
    <w:p w14:paraId="2EF693D1" w14:textId="3EBDA9E4" w:rsidR="00CA47C5" w:rsidRDefault="00CA47C5" w:rsidP="00CA47C5">
      <w:pPr>
        <w:pStyle w:val="ListParagraph"/>
        <w:numPr>
          <w:ilvl w:val="0"/>
          <w:numId w:val="9"/>
        </w:numPr>
      </w:pPr>
      <w:r>
        <w:t>Update on Advancement (Dr. Carter Turner, Associate Director of Advancement)</w:t>
      </w:r>
    </w:p>
    <w:p w14:paraId="0D2B6BD8" w14:textId="389E2F14" w:rsidR="00CA47C5" w:rsidRDefault="00CA47C5" w:rsidP="00081341">
      <w:pPr>
        <w:pStyle w:val="ListParagraph"/>
        <w:numPr>
          <w:ilvl w:val="0"/>
          <w:numId w:val="11"/>
        </w:numPr>
      </w:pPr>
      <w:r>
        <w:t>Fund-raising priorities for CHBS:</w:t>
      </w:r>
      <w:r w:rsidR="00634C67">
        <w:t xml:space="preserve"> annual funding of and large gift to endow STARS, endowing additional scholarships, naming rooms within Hemphill Hall, naming the College </w:t>
      </w:r>
    </w:p>
    <w:p w14:paraId="1BBEADC2" w14:textId="53E997BC" w:rsidR="00634C67" w:rsidRDefault="00634C67" w:rsidP="00634C67">
      <w:pPr>
        <w:pStyle w:val="ListParagraph"/>
        <w:numPr>
          <w:ilvl w:val="0"/>
          <w:numId w:val="11"/>
        </w:numPr>
      </w:pPr>
      <w:r>
        <w:t xml:space="preserve">Radford Law Society: The Pre-law Society, which includes graduates who are lawyers, </w:t>
      </w:r>
      <w:r w:rsidR="008F237E">
        <w:t xml:space="preserve">is </w:t>
      </w:r>
      <w:r w:rsidR="00081341">
        <w:t xml:space="preserve">transitioning to </w:t>
      </w:r>
      <w:r w:rsidR="008F237E">
        <w:t>“</w:t>
      </w:r>
      <w:r w:rsidR="00081341">
        <w:t>Radford Law Society</w:t>
      </w:r>
      <w:r w:rsidR="008F237E">
        <w:t>”</w:t>
      </w:r>
      <w:r w:rsidR="00081341">
        <w:t xml:space="preserve"> </w:t>
      </w:r>
      <w:r>
        <w:t>in the Fall Semester when the Legal Studies minor is offered. The Society helps with LSAT costs</w:t>
      </w:r>
      <w:r w:rsidR="00081341">
        <w:t xml:space="preserve">, mentoring, and job opportunities. Students are competing in mock trials; would like to see funds from </w:t>
      </w:r>
      <w:r w:rsidR="002141A8">
        <w:t xml:space="preserve">the </w:t>
      </w:r>
      <w:r w:rsidR="00081341">
        <w:t>naming of the courtroom used to fund the mock trial team.</w:t>
      </w:r>
    </w:p>
    <w:p w14:paraId="1E5658A3" w14:textId="5F66C554" w:rsidR="00081341" w:rsidRDefault="00081341" w:rsidP="00081341">
      <w:pPr>
        <w:pStyle w:val="ListParagraph"/>
        <w:numPr>
          <w:ilvl w:val="0"/>
          <w:numId w:val="11"/>
        </w:numPr>
      </w:pPr>
      <w:r>
        <w:t>CHBS Scholarship: Balance was $83,639 at the end of the last fiscal year, 25% more than the prior year. The next recipient will receive $2,860.</w:t>
      </w:r>
    </w:p>
    <w:p w14:paraId="2BDCB030" w14:textId="7D3FA4EA" w:rsidR="00081341" w:rsidRDefault="00E24B5B" w:rsidP="00081341">
      <w:pPr>
        <w:pStyle w:val="ListParagraph"/>
        <w:numPr>
          <w:ilvl w:val="0"/>
          <w:numId w:val="9"/>
        </w:numPr>
      </w:pPr>
      <w:r>
        <w:t>Update on Advancement (</w:t>
      </w:r>
      <w:r w:rsidR="00081341">
        <w:t>Wendy Lowery</w:t>
      </w:r>
      <w:r>
        <w:t>, Vice President of Advancement &amp; University Relations)</w:t>
      </w:r>
    </w:p>
    <w:p w14:paraId="5DA929DA" w14:textId="38438DB5" w:rsidR="00A23126" w:rsidRDefault="00E24B5B" w:rsidP="00A23126">
      <w:pPr>
        <w:pStyle w:val="ListParagraph"/>
        <w:numPr>
          <w:ilvl w:val="0"/>
          <w:numId w:val="12"/>
        </w:numPr>
      </w:pPr>
      <w:r>
        <w:t>CHBS is model for other boards on campus</w:t>
      </w:r>
      <w:r w:rsidR="00A23126">
        <w:t xml:space="preserve"> for faculty, alumni and student engagement</w:t>
      </w:r>
    </w:p>
    <w:p w14:paraId="38E1D386" w14:textId="01AC99B2" w:rsidR="00A23126" w:rsidRDefault="00A23126" w:rsidP="00E24B5B">
      <w:pPr>
        <w:pStyle w:val="ListParagraph"/>
        <w:numPr>
          <w:ilvl w:val="0"/>
          <w:numId w:val="12"/>
        </w:numPr>
      </w:pPr>
      <w:r>
        <w:lastRenderedPageBreak/>
        <w:t xml:space="preserve">Kudos to Carter Turner for his work and the impact </w:t>
      </w:r>
      <w:r w:rsidR="002141A8">
        <w:t xml:space="preserve">the </w:t>
      </w:r>
      <w:r>
        <w:t>Board’s giving has on students</w:t>
      </w:r>
    </w:p>
    <w:p w14:paraId="1E5FB665" w14:textId="77777777" w:rsidR="00A23126" w:rsidRDefault="00A23126" w:rsidP="00A23126">
      <w:pPr>
        <w:ind w:left="1440"/>
      </w:pPr>
    </w:p>
    <w:p w14:paraId="237D4887" w14:textId="772DBD27" w:rsidR="00A23126" w:rsidRDefault="00A23126" w:rsidP="00A23126">
      <w:pPr>
        <w:pStyle w:val="ListParagraph"/>
        <w:numPr>
          <w:ilvl w:val="0"/>
          <w:numId w:val="8"/>
        </w:numPr>
        <w:rPr>
          <w:b/>
        </w:rPr>
      </w:pPr>
      <w:r>
        <w:rPr>
          <w:b/>
        </w:rPr>
        <w:t>Committee Reports</w:t>
      </w:r>
    </w:p>
    <w:p w14:paraId="30BE66FF" w14:textId="16213CD5" w:rsidR="00A23126" w:rsidRDefault="00A23126" w:rsidP="00A23126">
      <w:pPr>
        <w:pStyle w:val="ListParagraph"/>
        <w:numPr>
          <w:ilvl w:val="0"/>
          <w:numId w:val="14"/>
        </w:numPr>
      </w:pPr>
      <w:r>
        <w:t>Awards Committee (Sherry Fisher, Chair)</w:t>
      </w:r>
    </w:p>
    <w:p w14:paraId="2CEE20FA" w14:textId="0AA08FB0" w:rsidR="00A23126" w:rsidRDefault="00A23126" w:rsidP="00A23126">
      <w:pPr>
        <w:ind w:left="1440"/>
      </w:pPr>
      <w:r>
        <w:t>Deadline for nominations is February 2/15. Dean Smith reported no nominations have been received thus far.</w:t>
      </w:r>
    </w:p>
    <w:p w14:paraId="4CB50A89" w14:textId="77777777" w:rsidR="00A23126" w:rsidRDefault="00A23126" w:rsidP="00A23126">
      <w:pPr>
        <w:pStyle w:val="ListParagraph"/>
        <w:ind w:left="1800"/>
      </w:pPr>
    </w:p>
    <w:p w14:paraId="368832DA" w14:textId="788D454C" w:rsidR="00A23126" w:rsidRDefault="00A23126" w:rsidP="00A23126">
      <w:pPr>
        <w:pStyle w:val="ListParagraph"/>
        <w:numPr>
          <w:ilvl w:val="0"/>
          <w:numId w:val="14"/>
        </w:numPr>
      </w:pPr>
      <w:r>
        <w:t>Board Membership Committee (Jim Egbert, Chair)</w:t>
      </w:r>
    </w:p>
    <w:p w14:paraId="5EA87F00" w14:textId="66992B35" w:rsidR="00A23126" w:rsidRDefault="00A23126" w:rsidP="00A23126">
      <w:pPr>
        <w:pStyle w:val="ListParagraph"/>
        <w:ind w:left="1440"/>
      </w:pPr>
      <w:r>
        <w:t xml:space="preserve">Board currently has 30 members with 8 </w:t>
      </w:r>
      <w:r w:rsidR="002141A8">
        <w:t xml:space="preserve">members’ </w:t>
      </w:r>
      <w:r>
        <w:t>terms ending in June. If several do not want to continue, may pursue new members.</w:t>
      </w:r>
    </w:p>
    <w:p w14:paraId="2F89B384" w14:textId="50B88A98" w:rsidR="00A23126" w:rsidRDefault="00A23126" w:rsidP="00A23126">
      <w:pPr>
        <w:pStyle w:val="ListParagraph"/>
        <w:ind w:left="1440"/>
      </w:pPr>
    </w:p>
    <w:p w14:paraId="52A9D989" w14:textId="5808BC46" w:rsidR="00A23126" w:rsidRDefault="00A23126" w:rsidP="00A23126">
      <w:pPr>
        <w:pStyle w:val="ListParagraph"/>
        <w:numPr>
          <w:ilvl w:val="0"/>
          <w:numId w:val="14"/>
        </w:numPr>
      </w:pPr>
      <w:r>
        <w:t>Fundraising (Jeff MacKinnon, Chair)</w:t>
      </w:r>
    </w:p>
    <w:p w14:paraId="622BA285" w14:textId="570DC3A4" w:rsidR="00A23126" w:rsidRDefault="00A23126" w:rsidP="00A23126">
      <w:pPr>
        <w:ind w:left="1440"/>
      </w:pPr>
      <w:r>
        <w:t xml:space="preserve">Higher percentage of Board participation </w:t>
      </w:r>
      <w:r w:rsidR="00703739">
        <w:t>under Dean Smith and are seeing impacts of giving. Doing well with participation by Board through outreach.</w:t>
      </w:r>
    </w:p>
    <w:p w14:paraId="26593F34" w14:textId="48DA8136" w:rsidR="00703739" w:rsidRDefault="00703739" w:rsidP="00703739"/>
    <w:p w14:paraId="019BCDDC" w14:textId="20E3FD24" w:rsidR="00703739" w:rsidRDefault="00703739" w:rsidP="00703739">
      <w:pPr>
        <w:pStyle w:val="ListParagraph"/>
        <w:numPr>
          <w:ilvl w:val="0"/>
          <w:numId w:val="14"/>
        </w:numPr>
      </w:pPr>
      <w:r>
        <w:t xml:space="preserve">Career Preparation (John </w:t>
      </w:r>
      <w:proofErr w:type="spellStart"/>
      <w:r>
        <w:t>Shehan</w:t>
      </w:r>
      <w:proofErr w:type="spellEnd"/>
      <w:r>
        <w:t>, Chair)</w:t>
      </w:r>
    </w:p>
    <w:p w14:paraId="65730945" w14:textId="5BD75373" w:rsidR="00703739" w:rsidRDefault="00703739" w:rsidP="00703739">
      <w:pPr>
        <w:pStyle w:val="ListParagraph"/>
        <w:ind w:left="1440"/>
      </w:pPr>
      <w:r>
        <w:t>Committee is growing and active</w:t>
      </w:r>
      <w:r w:rsidR="00F00CD6">
        <w:t xml:space="preserve">. </w:t>
      </w:r>
      <w:r w:rsidR="002141A8">
        <w:t>Committee had</w:t>
      </w:r>
      <w:r w:rsidR="00F00CD6">
        <w:t xml:space="preserve"> virtual meeting</w:t>
      </w:r>
      <w:r>
        <w:t xml:space="preserve"> with </w:t>
      </w:r>
      <w:r w:rsidR="002141A8">
        <w:t xml:space="preserve">Dean Smith in December </w:t>
      </w:r>
      <w:r w:rsidR="00F00CD6">
        <w:t xml:space="preserve">and is </w:t>
      </w:r>
      <w:r>
        <w:t>commit</w:t>
      </w:r>
      <w:r w:rsidR="00F00CD6">
        <w:t xml:space="preserve">ted </w:t>
      </w:r>
      <w:r>
        <w:t xml:space="preserve">to assisting </w:t>
      </w:r>
      <w:r w:rsidR="002141A8">
        <w:t>him</w:t>
      </w:r>
      <w:r>
        <w:t xml:space="preserve">.  </w:t>
      </w:r>
      <w:r w:rsidR="00F00CD6">
        <w:t>E</w:t>
      </w:r>
      <w:r>
        <w:t xml:space="preserve">ngagements with students </w:t>
      </w:r>
      <w:r w:rsidR="00F00CD6">
        <w:t xml:space="preserve">are being tracked </w:t>
      </w:r>
      <w:r>
        <w:t xml:space="preserve">on a shared drive. Several </w:t>
      </w:r>
      <w:r w:rsidR="002141A8">
        <w:t xml:space="preserve">Board </w:t>
      </w:r>
      <w:r>
        <w:t>members have been guests in classes. Student Ambassador Program is working well. Seeking information about how to better interact with students about career choices.</w:t>
      </w:r>
    </w:p>
    <w:p w14:paraId="7A459BEA" w14:textId="421FF377" w:rsidR="00F00CD6" w:rsidRDefault="00F00CD6" w:rsidP="00703739">
      <w:pPr>
        <w:pStyle w:val="ListParagraph"/>
        <w:ind w:left="1440"/>
      </w:pPr>
    </w:p>
    <w:p w14:paraId="280350D4" w14:textId="0CA1E8F4" w:rsidR="00F00CD6" w:rsidRDefault="00F00CD6" w:rsidP="00F00CD6">
      <w:pPr>
        <w:pStyle w:val="ListParagraph"/>
        <w:numPr>
          <w:ilvl w:val="0"/>
          <w:numId w:val="14"/>
        </w:numPr>
      </w:pPr>
      <w:r>
        <w:t xml:space="preserve">Prelaw </w:t>
      </w:r>
    </w:p>
    <w:p w14:paraId="3A729868" w14:textId="26DB9614" w:rsidR="00F00CD6" w:rsidRDefault="00F00CD6" w:rsidP="00F00CD6">
      <w:pPr>
        <w:pStyle w:val="ListParagraph"/>
        <w:ind w:left="1440"/>
      </w:pPr>
      <w:r>
        <w:t>No report.</w:t>
      </w:r>
    </w:p>
    <w:p w14:paraId="5E369CA7" w14:textId="050524DC" w:rsidR="00F00CD6" w:rsidRDefault="00F00CD6" w:rsidP="00F00CD6"/>
    <w:p w14:paraId="3163B68F" w14:textId="66BEAD04" w:rsidR="00F00CD6" w:rsidRDefault="00F00CD6" w:rsidP="00F00CD6">
      <w:pPr>
        <w:pStyle w:val="ListParagraph"/>
        <w:numPr>
          <w:ilvl w:val="0"/>
          <w:numId w:val="8"/>
        </w:numPr>
        <w:rPr>
          <w:b/>
        </w:rPr>
      </w:pPr>
      <w:r>
        <w:rPr>
          <w:b/>
        </w:rPr>
        <w:t>Old Business</w:t>
      </w:r>
    </w:p>
    <w:p w14:paraId="3C00519D" w14:textId="0D21E158" w:rsidR="00F00CD6" w:rsidRDefault="00F00CD6" w:rsidP="00F00CD6">
      <w:pPr>
        <w:pStyle w:val="ListParagraph"/>
        <w:numPr>
          <w:ilvl w:val="0"/>
          <w:numId w:val="15"/>
        </w:numPr>
      </w:pPr>
      <w:r>
        <w:t>Board promotional video (Scott Light)</w:t>
      </w:r>
    </w:p>
    <w:p w14:paraId="67CEA277" w14:textId="1D691D24" w:rsidR="00F00CD6" w:rsidRDefault="00F00CD6" w:rsidP="00F00CD6">
      <w:pPr>
        <w:pStyle w:val="ListParagraph"/>
        <w:ind w:left="1440"/>
      </w:pPr>
      <w:r>
        <w:t>Video was just cut. Wendy Lowery and Dean Smith are the only adults in the video thus far. The students in it are production students. Scott will be contacting Board members for comments and ideas</w:t>
      </w:r>
      <w:r w:rsidR="002141A8">
        <w:t xml:space="preserve"> about the video</w:t>
      </w:r>
      <w:r>
        <w:t>.</w:t>
      </w:r>
    </w:p>
    <w:p w14:paraId="00C899EF" w14:textId="3B5C98EF" w:rsidR="00F00CD6" w:rsidRDefault="00F00CD6" w:rsidP="00F00CD6"/>
    <w:p w14:paraId="6A63EAD4" w14:textId="6497D006" w:rsidR="00F00CD6" w:rsidRDefault="00F00CD6" w:rsidP="00F00CD6">
      <w:pPr>
        <w:pStyle w:val="ListParagraph"/>
        <w:numPr>
          <w:ilvl w:val="0"/>
          <w:numId w:val="8"/>
        </w:numPr>
        <w:rPr>
          <w:b/>
        </w:rPr>
      </w:pPr>
      <w:r>
        <w:rPr>
          <w:b/>
        </w:rPr>
        <w:t>New Business</w:t>
      </w:r>
    </w:p>
    <w:p w14:paraId="2F1458DD" w14:textId="560C77DB" w:rsidR="00F00CD6" w:rsidRDefault="00F00CD6" w:rsidP="00F00CD6">
      <w:pPr>
        <w:pStyle w:val="ListParagraph"/>
        <w:numPr>
          <w:ilvl w:val="0"/>
          <w:numId w:val="16"/>
        </w:numPr>
      </w:pPr>
      <w:r>
        <w:t>Time, talent and treasure contributions (Scott Light)</w:t>
      </w:r>
    </w:p>
    <w:p w14:paraId="0FFB1787" w14:textId="77777777" w:rsidR="005A7723" w:rsidRDefault="00F631E4" w:rsidP="00F00CD6">
      <w:pPr>
        <w:pStyle w:val="ListParagraph"/>
        <w:ind w:left="1440"/>
      </w:pPr>
      <w:r>
        <w:t xml:space="preserve">Should there be a financial requirement to serve on the Board? </w:t>
      </w:r>
    </w:p>
    <w:p w14:paraId="2D127911" w14:textId="543AE1E8" w:rsidR="005A7723" w:rsidRDefault="00F631E4" w:rsidP="00F00CD6">
      <w:pPr>
        <w:pStyle w:val="ListParagraph"/>
        <w:ind w:left="1440"/>
      </w:pPr>
      <w:r>
        <w:t xml:space="preserve">Scott Light </w:t>
      </w:r>
      <w:r w:rsidR="005A7723">
        <w:t xml:space="preserve">reported 65-70% of non-profits have some type of financial requirement for service on Board. Davis College of Business and Economics requires a $2,000 contribution. </w:t>
      </w:r>
      <w:proofErr w:type="spellStart"/>
      <w:r w:rsidR="005A7723">
        <w:t>Artis</w:t>
      </w:r>
      <w:proofErr w:type="spellEnd"/>
      <w:r w:rsidR="005A7723">
        <w:t xml:space="preserve"> College of Science and Technology does not require a contribution. </w:t>
      </w:r>
      <w:r w:rsidR="00912359">
        <w:t xml:space="preserve">Carter Turner </w:t>
      </w:r>
      <w:r w:rsidR="002141A8">
        <w:t xml:space="preserve">has </w:t>
      </w:r>
      <w:r w:rsidR="00912359">
        <w:t xml:space="preserve">advised that 66% of current CHBS Board members make a financial contribution. </w:t>
      </w:r>
      <w:proofErr w:type="spellStart"/>
      <w:r w:rsidR="00912359">
        <w:t>Robust</w:t>
      </w:r>
      <w:proofErr w:type="spellEnd"/>
      <w:r w:rsidR="00912359">
        <w:t xml:space="preserve"> discussion was encouraged and took place.</w:t>
      </w:r>
    </w:p>
    <w:p w14:paraId="6FC560A4" w14:textId="560510BC" w:rsidR="005A7723" w:rsidRDefault="005A7723" w:rsidP="00912359"/>
    <w:p w14:paraId="48A00C94" w14:textId="681CF57D" w:rsidR="00912359" w:rsidRDefault="00912359" w:rsidP="00F00CD6">
      <w:pPr>
        <w:pStyle w:val="ListParagraph"/>
        <w:ind w:left="1440"/>
      </w:pPr>
      <w:r>
        <w:t>Points</w:t>
      </w:r>
      <w:r w:rsidR="00F631E4">
        <w:t xml:space="preserve"> expressed</w:t>
      </w:r>
      <w:r>
        <w:t>:</w:t>
      </w:r>
    </w:p>
    <w:p w14:paraId="7883EBA8" w14:textId="064084E7" w:rsidR="00912359" w:rsidRDefault="00912359" w:rsidP="00912359">
      <w:pPr>
        <w:pStyle w:val="ListParagraph"/>
        <w:numPr>
          <w:ilvl w:val="0"/>
          <w:numId w:val="18"/>
        </w:numPr>
      </w:pPr>
      <w:r>
        <w:lastRenderedPageBreak/>
        <w:t>Some boards do not require</w:t>
      </w:r>
      <w:r w:rsidR="008255A5">
        <w:t xml:space="preserve"> a specific contribution amount</w:t>
      </w:r>
      <w:r>
        <w:t xml:space="preserve">, but </w:t>
      </w:r>
      <w:r w:rsidR="00E50E40">
        <w:t xml:space="preserve">have </w:t>
      </w:r>
      <w:r w:rsidR="002141A8">
        <w:t xml:space="preserve">a </w:t>
      </w:r>
      <w:r w:rsidR="008255A5">
        <w:t>s</w:t>
      </w:r>
      <w:r>
        <w:t xml:space="preserve">uggested contribution without penalty if </w:t>
      </w:r>
      <w:r w:rsidR="008255A5">
        <w:t xml:space="preserve">the </w:t>
      </w:r>
      <w:r>
        <w:t>member does not contribute</w:t>
      </w:r>
    </w:p>
    <w:p w14:paraId="6EB23291" w14:textId="2254F37B" w:rsidR="00912359" w:rsidRDefault="00912359" w:rsidP="00912359">
      <w:pPr>
        <w:pStyle w:val="ListParagraph"/>
        <w:numPr>
          <w:ilvl w:val="0"/>
          <w:numId w:val="18"/>
        </w:numPr>
      </w:pPr>
      <w:r>
        <w:t xml:space="preserve">Require 100% participation of Board members, but not necessarily </w:t>
      </w:r>
      <w:r w:rsidR="00E50E40">
        <w:t xml:space="preserve">a </w:t>
      </w:r>
      <w:r>
        <w:t>financial contribution</w:t>
      </w:r>
      <w:r w:rsidR="00961B14">
        <w:t xml:space="preserve"> (time, talent instead)</w:t>
      </w:r>
    </w:p>
    <w:p w14:paraId="023F047B" w14:textId="6754071F" w:rsidR="00912359" w:rsidRDefault="00961B14" w:rsidP="00912359">
      <w:pPr>
        <w:pStyle w:val="ListParagraph"/>
        <w:numPr>
          <w:ilvl w:val="0"/>
          <w:numId w:val="18"/>
        </w:numPr>
      </w:pPr>
      <w:r>
        <w:t xml:space="preserve">A </w:t>
      </w:r>
      <w:r w:rsidR="00912359">
        <w:t xml:space="preserve">set financial contribution amount will </w:t>
      </w:r>
      <w:r>
        <w:t>have an adverse e</w:t>
      </w:r>
      <w:r w:rsidR="00F631E4">
        <w:t xml:space="preserve">ffect </w:t>
      </w:r>
      <w:r>
        <w:t xml:space="preserve">on the </w:t>
      </w:r>
      <w:r w:rsidR="00F631E4">
        <w:t>diversity of the Board</w:t>
      </w:r>
      <w:r w:rsidR="00912359">
        <w:t xml:space="preserve"> which is a goal (</w:t>
      </w:r>
      <w:r w:rsidR="002141A8">
        <w:t xml:space="preserve">some who could be affected are </w:t>
      </w:r>
      <w:r w:rsidR="00912359">
        <w:t>younger alum</w:t>
      </w:r>
      <w:r w:rsidR="002141A8">
        <w:t xml:space="preserve">, </w:t>
      </w:r>
      <w:r w:rsidR="00912359">
        <w:t xml:space="preserve">those between jobs, </w:t>
      </w:r>
      <w:r w:rsidR="002141A8">
        <w:t xml:space="preserve">those </w:t>
      </w:r>
      <w:r>
        <w:t xml:space="preserve">with </w:t>
      </w:r>
      <w:r w:rsidR="00912359">
        <w:t>children in school</w:t>
      </w:r>
      <w:r>
        <w:t xml:space="preserve"> </w:t>
      </w:r>
      <w:r w:rsidR="002141A8">
        <w:t xml:space="preserve">and those </w:t>
      </w:r>
      <w:r>
        <w:t xml:space="preserve">on a </w:t>
      </w:r>
      <w:r w:rsidR="00912359">
        <w:t>fixed income)</w:t>
      </w:r>
      <w:r>
        <w:t xml:space="preserve">. </w:t>
      </w:r>
    </w:p>
    <w:p w14:paraId="4D1FDD51" w14:textId="23103E2C" w:rsidR="00961B14" w:rsidRDefault="00961B14" w:rsidP="00912359">
      <w:pPr>
        <w:pStyle w:val="ListParagraph"/>
        <w:numPr>
          <w:ilvl w:val="0"/>
          <w:numId w:val="18"/>
        </w:numPr>
      </w:pPr>
      <w:r>
        <w:t xml:space="preserve">Require contribution, but </w:t>
      </w:r>
      <w:r w:rsidR="002141A8">
        <w:t xml:space="preserve">have </w:t>
      </w:r>
      <w:r>
        <w:t>no set amount in order to accommodate those in different financial position</w:t>
      </w:r>
      <w:r w:rsidR="002141A8">
        <w:t>s</w:t>
      </w:r>
    </w:p>
    <w:p w14:paraId="597D98D6" w14:textId="6407025B" w:rsidR="00912359" w:rsidRDefault="00961B14" w:rsidP="00912359">
      <w:pPr>
        <w:pStyle w:val="ListParagraph"/>
        <w:numPr>
          <w:ilvl w:val="0"/>
          <w:numId w:val="18"/>
        </w:numPr>
      </w:pPr>
      <w:r>
        <w:t>S</w:t>
      </w:r>
      <w:r w:rsidR="00912359">
        <w:t xml:space="preserve">et </w:t>
      </w:r>
      <w:r>
        <w:t xml:space="preserve">an </w:t>
      </w:r>
      <w:r w:rsidR="00912359">
        <w:t xml:space="preserve">amount, but </w:t>
      </w:r>
      <w:r>
        <w:t xml:space="preserve">it </w:t>
      </w:r>
      <w:r w:rsidR="00912359">
        <w:t xml:space="preserve">can be </w:t>
      </w:r>
      <w:r w:rsidR="00636331">
        <w:t xml:space="preserve">“give or get” meaning </w:t>
      </w:r>
      <w:r>
        <w:t xml:space="preserve">the </w:t>
      </w:r>
      <w:r w:rsidR="00636331">
        <w:t>member fundraises the amount if not contributing personally</w:t>
      </w:r>
    </w:p>
    <w:p w14:paraId="2D09E2E2" w14:textId="27D967BE" w:rsidR="00636331" w:rsidRDefault="00636331" w:rsidP="00912359">
      <w:pPr>
        <w:pStyle w:val="ListParagraph"/>
        <w:numPr>
          <w:ilvl w:val="0"/>
          <w:numId w:val="18"/>
        </w:numPr>
      </w:pPr>
      <w:r>
        <w:t xml:space="preserve">Have an annual fundraising project </w:t>
      </w:r>
      <w:r w:rsidR="00961B14">
        <w:t xml:space="preserve">that </w:t>
      </w:r>
      <w:r>
        <w:t>member</w:t>
      </w:r>
      <w:r w:rsidR="00961B14">
        <w:t>s</w:t>
      </w:r>
      <w:r>
        <w:t xml:space="preserve"> would want to contribute to instead of a set amount</w:t>
      </w:r>
    </w:p>
    <w:p w14:paraId="46C9D326" w14:textId="569BE250" w:rsidR="00636331" w:rsidRDefault="00636331" w:rsidP="00912359">
      <w:pPr>
        <w:pStyle w:val="ListParagraph"/>
        <w:numPr>
          <w:ilvl w:val="0"/>
          <w:numId w:val="18"/>
        </w:numPr>
      </w:pPr>
      <w:r>
        <w:t>O</w:t>
      </w:r>
      <w:r w:rsidR="00F631E4">
        <w:t>ne of the first questions asked when</w:t>
      </w:r>
      <w:r>
        <w:t xml:space="preserve"> </w:t>
      </w:r>
      <w:r w:rsidR="00F631E4">
        <w:t xml:space="preserve">potential Board members </w:t>
      </w:r>
      <w:r>
        <w:t xml:space="preserve">are approached </w:t>
      </w:r>
      <w:r w:rsidR="00961B14">
        <w:t xml:space="preserve">about serving </w:t>
      </w:r>
      <w:r w:rsidR="00F631E4">
        <w:t>is whether there is a financial requirement.</w:t>
      </w:r>
      <w:r w:rsidR="002141A8">
        <w:t xml:space="preserve"> Having a requirement </w:t>
      </w:r>
      <w:r>
        <w:t xml:space="preserve">may have a chilling effect on </w:t>
      </w:r>
      <w:r w:rsidR="002141A8">
        <w:t>getting</w:t>
      </w:r>
      <w:bookmarkStart w:id="0" w:name="_GoBack"/>
      <w:bookmarkEnd w:id="0"/>
      <w:r>
        <w:t xml:space="preserve"> new members.</w:t>
      </w:r>
    </w:p>
    <w:p w14:paraId="375EE3DA" w14:textId="6B31A250" w:rsidR="00F00CD6" w:rsidRDefault="00F631E4" w:rsidP="00912359">
      <w:pPr>
        <w:pStyle w:val="ListParagraph"/>
        <w:numPr>
          <w:ilvl w:val="0"/>
          <w:numId w:val="18"/>
        </w:numPr>
      </w:pPr>
      <w:r>
        <w:t xml:space="preserve">The Board Constitution would have to be amended if a monetary contribution is required to serve on the Board. </w:t>
      </w:r>
    </w:p>
    <w:p w14:paraId="6A2CC1E8" w14:textId="78685191" w:rsidR="00961B14" w:rsidRDefault="00961B14" w:rsidP="00961B14"/>
    <w:p w14:paraId="550E1F69" w14:textId="4AC0FF71" w:rsidR="00961B14" w:rsidRDefault="00961B14" w:rsidP="00961B14">
      <w:pPr>
        <w:ind w:left="720"/>
      </w:pPr>
      <w:r>
        <w:t>Scott Light said a survey will be conducted for input.</w:t>
      </w:r>
    </w:p>
    <w:p w14:paraId="268CF080" w14:textId="07F3205E" w:rsidR="00961B14" w:rsidRDefault="00961B14" w:rsidP="00961B14"/>
    <w:p w14:paraId="152D5CAA" w14:textId="52A9FE5C" w:rsidR="00961B14" w:rsidRPr="00961B14" w:rsidRDefault="00961B14" w:rsidP="00961B14">
      <w:pPr>
        <w:pStyle w:val="ListParagraph"/>
        <w:numPr>
          <w:ilvl w:val="0"/>
          <w:numId w:val="8"/>
        </w:numPr>
        <w:rPr>
          <w:b/>
        </w:rPr>
      </w:pPr>
      <w:r>
        <w:rPr>
          <w:b/>
        </w:rPr>
        <w:t>Adjournment</w:t>
      </w:r>
    </w:p>
    <w:p w14:paraId="0DBA5110" w14:textId="4600E246" w:rsidR="00F00CD6" w:rsidRPr="00F00CD6" w:rsidRDefault="00F00CD6" w:rsidP="00F00CD6">
      <w:pPr>
        <w:rPr>
          <w:b/>
        </w:rPr>
      </w:pPr>
    </w:p>
    <w:p w14:paraId="6491870E" w14:textId="77777777" w:rsidR="00A23126" w:rsidRDefault="00A23126" w:rsidP="00A23126">
      <w:pPr>
        <w:pStyle w:val="ListParagraph"/>
        <w:ind w:left="1800"/>
      </w:pPr>
    </w:p>
    <w:p w14:paraId="344754AA" w14:textId="6BC9B245" w:rsidR="00A23126" w:rsidRPr="00A23126" w:rsidRDefault="00A23126" w:rsidP="00A23126">
      <w:pPr>
        <w:pStyle w:val="ListParagraph"/>
        <w:ind w:left="1800"/>
        <w:rPr>
          <w:rFonts w:hint="eastAsia"/>
        </w:rPr>
      </w:pPr>
      <w:r>
        <w:t xml:space="preserve"> </w:t>
      </w:r>
    </w:p>
    <w:p w14:paraId="7523BA54" w14:textId="77777777" w:rsidR="00CA47C5" w:rsidRPr="00776BD4" w:rsidRDefault="00CA47C5" w:rsidP="00CA47C5">
      <w:pPr>
        <w:pStyle w:val="ListParagraph"/>
        <w:ind w:left="2160"/>
        <w:rPr>
          <w:rFonts w:hint="eastAsia"/>
        </w:rPr>
      </w:pPr>
    </w:p>
    <w:p w14:paraId="5E2C2173" w14:textId="5E0C1EAE" w:rsidR="00776BD4" w:rsidRDefault="00776BD4" w:rsidP="00776BD4">
      <w:pPr>
        <w:ind w:left="360" w:firstLine="720"/>
        <w:rPr>
          <w:b/>
        </w:rPr>
      </w:pPr>
    </w:p>
    <w:p w14:paraId="1201D440" w14:textId="77777777" w:rsidR="00776BD4" w:rsidRDefault="00776BD4" w:rsidP="00776BD4">
      <w:pPr>
        <w:ind w:left="360" w:firstLine="720"/>
        <w:rPr>
          <w:b/>
        </w:rPr>
      </w:pPr>
    </w:p>
    <w:p w14:paraId="399B551C" w14:textId="171CDCD4" w:rsidR="00776BD4" w:rsidRDefault="00776BD4" w:rsidP="00776BD4">
      <w:pPr>
        <w:rPr>
          <w:b/>
        </w:rPr>
      </w:pPr>
    </w:p>
    <w:p w14:paraId="495079B2" w14:textId="45F320FE" w:rsidR="00776BD4" w:rsidRPr="00776BD4" w:rsidRDefault="00776BD4" w:rsidP="00776BD4">
      <w:pPr>
        <w:rPr>
          <w:b/>
          <w:u w:val="single"/>
        </w:rPr>
      </w:pPr>
    </w:p>
    <w:p w14:paraId="37BAFB64" w14:textId="1B4AF0F0" w:rsidR="00776BD4" w:rsidRDefault="00776BD4" w:rsidP="00776BD4"/>
    <w:p w14:paraId="2509F736" w14:textId="77777777" w:rsidR="00776BD4" w:rsidRPr="00776BD4" w:rsidRDefault="00776BD4" w:rsidP="00776BD4"/>
    <w:p w14:paraId="4C619F92" w14:textId="77777777" w:rsidR="00776BD4" w:rsidRPr="00776BD4" w:rsidRDefault="00776BD4" w:rsidP="00776BD4">
      <w:pPr>
        <w:ind w:left="360"/>
      </w:pPr>
    </w:p>
    <w:sectPr w:rsidR="00776BD4" w:rsidRPr="00776BD4" w:rsidSect="0064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4F8F"/>
    <w:multiLevelType w:val="hybridMultilevel"/>
    <w:tmpl w:val="B806439C"/>
    <w:lvl w:ilvl="0" w:tplc="97FC13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92226C"/>
    <w:multiLevelType w:val="hybridMultilevel"/>
    <w:tmpl w:val="D624A180"/>
    <w:lvl w:ilvl="0" w:tplc="FFBEE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8930E0"/>
    <w:multiLevelType w:val="hybridMultilevel"/>
    <w:tmpl w:val="19401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671D"/>
    <w:multiLevelType w:val="hybridMultilevel"/>
    <w:tmpl w:val="A9F23D7C"/>
    <w:lvl w:ilvl="0" w:tplc="015C79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26DFD"/>
    <w:multiLevelType w:val="hybridMultilevel"/>
    <w:tmpl w:val="5CD84F2C"/>
    <w:lvl w:ilvl="0" w:tplc="30FC7E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9E7D17"/>
    <w:multiLevelType w:val="hybridMultilevel"/>
    <w:tmpl w:val="7318C338"/>
    <w:lvl w:ilvl="0" w:tplc="5936030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F195E"/>
    <w:multiLevelType w:val="hybridMultilevel"/>
    <w:tmpl w:val="35F68B92"/>
    <w:lvl w:ilvl="0" w:tplc="B5B802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852A9"/>
    <w:multiLevelType w:val="hybridMultilevel"/>
    <w:tmpl w:val="A18CF6EE"/>
    <w:lvl w:ilvl="0" w:tplc="6D32A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12375F"/>
    <w:multiLevelType w:val="hybridMultilevel"/>
    <w:tmpl w:val="A3D0D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5561B"/>
    <w:multiLevelType w:val="hybridMultilevel"/>
    <w:tmpl w:val="11FA0528"/>
    <w:lvl w:ilvl="0" w:tplc="A118C8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1E1713"/>
    <w:multiLevelType w:val="hybridMultilevel"/>
    <w:tmpl w:val="F842AFF4"/>
    <w:lvl w:ilvl="0" w:tplc="CA6E55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E285C"/>
    <w:multiLevelType w:val="hybridMultilevel"/>
    <w:tmpl w:val="59C09196"/>
    <w:lvl w:ilvl="0" w:tplc="F9A85E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47B28"/>
    <w:multiLevelType w:val="hybridMultilevel"/>
    <w:tmpl w:val="188E6C88"/>
    <w:lvl w:ilvl="0" w:tplc="002CE2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7B6C88"/>
    <w:multiLevelType w:val="hybridMultilevel"/>
    <w:tmpl w:val="202810AE"/>
    <w:lvl w:ilvl="0" w:tplc="C73E2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512F7C"/>
    <w:multiLevelType w:val="hybridMultilevel"/>
    <w:tmpl w:val="CC26530C"/>
    <w:lvl w:ilvl="0" w:tplc="6E2032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F609B9"/>
    <w:multiLevelType w:val="hybridMultilevel"/>
    <w:tmpl w:val="911EC56A"/>
    <w:lvl w:ilvl="0" w:tplc="F216DB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358467C"/>
    <w:multiLevelType w:val="hybridMultilevel"/>
    <w:tmpl w:val="43CA0EBE"/>
    <w:lvl w:ilvl="0" w:tplc="BEFA212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9588D"/>
    <w:multiLevelType w:val="hybridMultilevel"/>
    <w:tmpl w:val="5A8C2302"/>
    <w:lvl w:ilvl="0" w:tplc="05969A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8"/>
  </w:num>
  <w:num w:numId="3">
    <w:abstractNumId w:val="16"/>
  </w:num>
  <w:num w:numId="4">
    <w:abstractNumId w:val="3"/>
  </w:num>
  <w:num w:numId="5">
    <w:abstractNumId w:val="5"/>
  </w:num>
  <w:num w:numId="6">
    <w:abstractNumId w:val="10"/>
  </w:num>
  <w:num w:numId="7">
    <w:abstractNumId w:val="11"/>
  </w:num>
  <w:num w:numId="8">
    <w:abstractNumId w:val="6"/>
  </w:num>
  <w:num w:numId="9">
    <w:abstractNumId w:val="7"/>
  </w:num>
  <w:num w:numId="10">
    <w:abstractNumId w:val="15"/>
  </w:num>
  <w:num w:numId="11">
    <w:abstractNumId w:val="9"/>
  </w:num>
  <w:num w:numId="12">
    <w:abstractNumId w:val="4"/>
  </w:num>
  <w:num w:numId="13">
    <w:abstractNumId w:val="14"/>
  </w:num>
  <w:num w:numId="14">
    <w:abstractNumId w:val="1"/>
  </w:num>
  <w:num w:numId="15">
    <w:abstractNumId w:val="0"/>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4F"/>
    <w:rsid w:val="00081341"/>
    <w:rsid w:val="000D7730"/>
    <w:rsid w:val="000F1FAB"/>
    <w:rsid w:val="002141A8"/>
    <w:rsid w:val="00457FF1"/>
    <w:rsid w:val="005A7723"/>
    <w:rsid w:val="00634C67"/>
    <w:rsid w:val="00636331"/>
    <w:rsid w:val="0064662D"/>
    <w:rsid w:val="0067234F"/>
    <w:rsid w:val="00703739"/>
    <w:rsid w:val="00776BD4"/>
    <w:rsid w:val="008255A5"/>
    <w:rsid w:val="008F237E"/>
    <w:rsid w:val="00912359"/>
    <w:rsid w:val="0091459B"/>
    <w:rsid w:val="00961B14"/>
    <w:rsid w:val="00997B73"/>
    <w:rsid w:val="00A12538"/>
    <w:rsid w:val="00A23126"/>
    <w:rsid w:val="00B145E6"/>
    <w:rsid w:val="00CA47C5"/>
    <w:rsid w:val="00E129A5"/>
    <w:rsid w:val="00E24B5B"/>
    <w:rsid w:val="00E50E40"/>
    <w:rsid w:val="00F00CD6"/>
    <w:rsid w:val="00F631E4"/>
    <w:rsid w:val="00F8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6D529D"/>
  <w14:defaultImageDpi w14:val="32767"/>
  <w15:chartTrackingRefBased/>
  <w15:docId w15:val="{155E356E-50AD-6A45-AA4A-B53E48B2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McGraw</dc:creator>
  <cp:keywords/>
  <dc:description/>
  <cp:lastModifiedBy>Jonna McGraw</cp:lastModifiedBy>
  <cp:revision>2</cp:revision>
  <dcterms:created xsi:type="dcterms:W3CDTF">2022-09-29T12:51:00Z</dcterms:created>
  <dcterms:modified xsi:type="dcterms:W3CDTF">2022-09-29T12:51:00Z</dcterms:modified>
</cp:coreProperties>
</file>